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62F414AE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2F49DE">
        <w:rPr>
          <w:rFonts w:ascii="Arial" w:eastAsia="Batang" w:hAnsi="Arial" w:cs="Arial"/>
          <w:b/>
          <w:bCs/>
          <w:sz w:val="28"/>
          <w:szCs w:val="24"/>
        </w:rPr>
        <w:t xml:space="preserve">#97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2F49DE">
        <w:rPr>
          <w:rFonts w:ascii="Arial" w:eastAsia="Batang" w:hAnsi="Arial" w:cs="Arial"/>
          <w:b/>
          <w:bCs/>
          <w:sz w:val="28"/>
          <w:szCs w:val="24"/>
        </w:rPr>
        <w:t>R1-19xxxxx</w:t>
      </w:r>
      <w:proofErr w:type="spellEnd"/>
    </w:p>
    <w:p w14:paraId="0D64559D" w14:textId="77777777" w:rsidR="002F49DE" w:rsidRPr="002E16F4" w:rsidRDefault="002F49DE" w:rsidP="002F49D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Nevada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US 13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May,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D4477D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 xml:space="preserve">Discussion on </w:t>
      </w:r>
      <w:proofErr w:type="spellStart"/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>HARQ</w:t>
      </w:r>
      <w:proofErr w:type="spellEnd"/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01A1564D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B2301C">
        <w:rPr>
          <w:rFonts w:ascii="Arial" w:hAnsi="Arial" w:cs="Arial"/>
          <w:b/>
          <w:sz w:val="24"/>
          <w:lang w:val="en-US"/>
        </w:rPr>
        <w:t>4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A95800D" w14:textId="77777777" w:rsidR="005E2025" w:rsidRDefault="005E2025" w:rsidP="005E2025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E2025" w14:paraId="67BABBF9" w14:textId="77777777" w:rsidTr="00635B84">
        <w:tc>
          <w:tcPr>
            <w:tcW w:w="10160" w:type="dxa"/>
          </w:tcPr>
          <w:p w14:paraId="645E497D" w14:textId="77777777" w:rsidR="005E2025" w:rsidRPr="00934C83" w:rsidRDefault="005E2025" w:rsidP="00635B84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1036274A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088E046C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4B4C6219" w14:textId="77777777" w:rsidR="005E2025" w:rsidRDefault="005E2025" w:rsidP="00635B84">
            <w:pPr>
              <w:numPr>
                <w:ilvl w:val="0"/>
                <w:numId w:val="46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4C5C4222" w14:textId="77777777" w:rsidR="005E2025" w:rsidRDefault="005E2025" w:rsidP="00635B84">
            <w:pPr>
              <w:spacing w:after="0"/>
              <w:rPr>
                <w:rFonts w:eastAsia="PMingLiU"/>
                <w:lang w:eastAsia="zh-TW"/>
              </w:rPr>
            </w:pPr>
          </w:p>
          <w:p w14:paraId="0A61DF28" w14:textId="77777777" w:rsidR="005E2025" w:rsidRPr="007F41E5" w:rsidRDefault="005E2025" w:rsidP="00635B84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67D0CAB9" w:rsidR="00295D22" w:rsidRPr="00116112" w:rsidRDefault="005E2025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this contribution </w:t>
      </w:r>
      <w:r w:rsidR="009643FA">
        <w:rPr>
          <w:sz w:val="22"/>
          <w:lang w:val="en-US" w:eastAsia="ko-KR"/>
        </w:rPr>
        <w:t>d</w:t>
      </w:r>
      <w:r w:rsidR="00484650" w:rsidRPr="00484650">
        <w:rPr>
          <w:sz w:val="22"/>
          <w:lang w:val="en-US" w:eastAsia="ko-KR"/>
        </w:rPr>
        <w:t>elay-tolerant re-transmission mechanisms</w:t>
      </w:r>
      <w:r w:rsidR="00484650">
        <w:rPr>
          <w:sz w:val="22"/>
          <w:lang w:val="en-US" w:eastAsia="ko-KR"/>
        </w:rPr>
        <w:t xml:space="preserve"> </w:t>
      </w:r>
      <w:r w:rsidR="00F01023">
        <w:rPr>
          <w:sz w:val="22"/>
          <w:lang w:val="en-US" w:eastAsia="ko-KR"/>
        </w:rPr>
        <w:t xml:space="preserve">for NTN </w:t>
      </w:r>
      <w:r w:rsidR="00484650">
        <w:rPr>
          <w:sz w:val="22"/>
          <w:lang w:val="en-US" w:eastAsia="ko-KR"/>
        </w:rPr>
        <w:t>is</w:t>
      </w:r>
      <w:r w:rsidR="00F01023">
        <w:rPr>
          <w:sz w:val="22"/>
          <w:lang w:val="en-US" w:eastAsia="ko-KR"/>
        </w:rPr>
        <w:t xml:space="preserve"> discussed</w:t>
      </w:r>
      <w:r>
        <w:rPr>
          <w:sz w:val="22"/>
          <w:lang w:val="en-US" w:eastAsia="ko-KR"/>
        </w:rPr>
        <w:t>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2C3BEF79" w14:textId="214A103E" w:rsidR="004927D5" w:rsidRDefault="004C4D38" w:rsidP="004927D5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is one of the key feature of cellular networks which allows to increase the efficiency of data transmission. </w:t>
      </w:r>
      <w:r w:rsidR="00CD19D1">
        <w:rPr>
          <w:sz w:val="22"/>
          <w:szCs w:val="22"/>
        </w:rPr>
        <w:t>Due to large</w:t>
      </w:r>
      <w:r w:rsidR="004927D5">
        <w:rPr>
          <w:sz w:val="22"/>
          <w:szCs w:val="22"/>
        </w:rPr>
        <w:t xml:space="preserve"> </w:t>
      </w:r>
      <w:r w:rsidR="004927D5" w:rsidRPr="004927D5">
        <w:rPr>
          <w:sz w:val="22"/>
          <w:szCs w:val="22"/>
        </w:rPr>
        <w:t>round trip time (</w:t>
      </w:r>
      <w:proofErr w:type="spellStart"/>
      <w:r w:rsidR="004927D5" w:rsidRPr="004927D5">
        <w:rPr>
          <w:sz w:val="22"/>
          <w:szCs w:val="22"/>
        </w:rPr>
        <w:t>RTT</w:t>
      </w:r>
      <w:proofErr w:type="spellEnd"/>
      <w:r w:rsidR="004927D5" w:rsidRPr="004927D5">
        <w:rPr>
          <w:sz w:val="22"/>
          <w:szCs w:val="22"/>
        </w:rPr>
        <w:t xml:space="preserve">) of signal from the </w:t>
      </w:r>
      <w:proofErr w:type="spellStart"/>
      <w:r w:rsidR="004927D5" w:rsidRPr="004927D5">
        <w:rPr>
          <w:sz w:val="22"/>
          <w:szCs w:val="22"/>
        </w:rPr>
        <w:t>gNB</w:t>
      </w:r>
      <w:proofErr w:type="spellEnd"/>
      <w:r w:rsidR="004927D5" w:rsidRPr="004927D5">
        <w:rPr>
          <w:sz w:val="22"/>
          <w:szCs w:val="22"/>
        </w:rPr>
        <w:t xml:space="preserve"> to the UE for NTN</w:t>
      </w:r>
      <w:r>
        <w:rPr>
          <w:sz w:val="22"/>
          <w:szCs w:val="22"/>
        </w:rPr>
        <w:t xml:space="preserve"> the support of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operation might be challenging and in some cases not fea</w:t>
      </w:r>
      <w:r w:rsidR="009C7F0E">
        <w:rPr>
          <w:sz w:val="22"/>
          <w:szCs w:val="22"/>
        </w:rPr>
        <w:t>sible</w:t>
      </w:r>
      <w:r w:rsidR="00450FDC">
        <w:rPr>
          <w:sz w:val="22"/>
          <w:szCs w:val="22"/>
        </w:rPr>
        <w:t xml:space="preserve"> due to high number of parallel </w:t>
      </w:r>
      <w:proofErr w:type="spellStart"/>
      <w:r w:rsidR="00450FDC">
        <w:rPr>
          <w:sz w:val="22"/>
          <w:szCs w:val="22"/>
        </w:rPr>
        <w:t>HARQ</w:t>
      </w:r>
      <w:proofErr w:type="spellEnd"/>
      <w:r w:rsidR="00450FDC">
        <w:rPr>
          <w:sz w:val="22"/>
          <w:szCs w:val="22"/>
        </w:rPr>
        <w:t xml:space="preserve"> processes</w:t>
      </w:r>
      <w:r w:rsidR="001557A9">
        <w:rPr>
          <w:sz w:val="22"/>
          <w:szCs w:val="22"/>
        </w:rPr>
        <w:t xml:space="preserve"> required to cover large </w:t>
      </w:r>
      <w:proofErr w:type="spellStart"/>
      <w:r w:rsidR="001557A9">
        <w:rPr>
          <w:sz w:val="22"/>
          <w:szCs w:val="22"/>
        </w:rPr>
        <w:t>RTT</w:t>
      </w:r>
      <w:proofErr w:type="spellEnd"/>
      <w:r>
        <w:rPr>
          <w:sz w:val="22"/>
          <w:szCs w:val="22"/>
        </w:rPr>
        <w:t>.</w:t>
      </w:r>
      <w:r w:rsidR="00450FDC">
        <w:rPr>
          <w:sz w:val="22"/>
          <w:szCs w:val="22"/>
        </w:rPr>
        <w:t xml:space="preserve"> </w:t>
      </w:r>
      <w:r w:rsidR="001557A9">
        <w:rPr>
          <w:sz w:val="22"/>
          <w:szCs w:val="22"/>
        </w:rPr>
        <w:t xml:space="preserve">The main limiting factors to support high number of parallel </w:t>
      </w:r>
      <w:proofErr w:type="spellStart"/>
      <w:r w:rsidR="001557A9">
        <w:rPr>
          <w:sz w:val="22"/>
          <w:szCs w:val="22"/>
        </w:rPr>
        <w:t>HARQ</w:t>
      </w:r>
      <w:proofErr w:type="spellEnd"/>
      <w:r w:rsidR="001557A9">
        <w:rPr>
          <w:sz w:val="22"/>
          <w:szCs w:val="22"/>
        </w:rPr>
        <w:t xml:space="preserve"> processes are soft buffer size and </w:t>
      </w:r>
      <w:r w:rsidR="006F4DD5">
        <w:rPr>
          <w:sz w:val="22"/>
          <w:szCs w:val="22"/>
        </w:rPr>
        <w:t xml:space="preserve">number of bits in DCI to indicate </w:t>
      </w:r>
      <w:proofErr w:type="spellStart"/>
      <w:r w:rsidR="006F4DD5">
        <w:rPr>
          <w:sz w:val="22"/>
          <w:szCs w:val="22"/>
        </w:rPr>
        <w:t>HARQ</w:t>
      </w:r>
      <w:proofErr w:type="spellEnd"/>
      <w:r w:rsidR="006F4DD5">
        <w:rPr>
          <w:sz w:val="22"/>
          <w:szCs w:val="22"/>
        </w:rPr>
        <w:t xml:space="preserve"> ID</w:t>
      </w:r>
      <w:r w:rsidR="001557A9">
        <w:rPr>
          <w:sz w:val="22"/>
          <w:szCs w:val="22"/>
        </w:rPr>
        <w:t>.</w:t>
      </w:r>
      <w:r w:rsidR="006F4DD5">
        <w:rPr>
          <w:sz w:val="22"/>
          <w:szCs w:val="22"/>
        </w:rPr>
        <w:t xml:space="preserve"> </w:t>
      </w:r>
      <w:r w:rsidR="008D3970">
        <w:rPr>
          <w:sz w:val="22"/>
          <w:szCs w:val="22"/>
        </w:rPr>
        <w:t>Thus</w:t>
      </w:r>
      <w:r w:rsidR="006F4DD5">
        <w:rPr>
          <w:sz w:val="22"/>
          <w:szCs w:val="22"/>
        </w:rPr>
        <w:t xml:space="preserve">, </w:t>
      </w:r>
      <w:r w:rsidR="008D3970">
        <w:rPr>
          <w:sz w:val="22"/>
          <w:szCs w:val="22"/>
        </w:rPr>
        <w:t>s</w:t>
      </w:r>
      <w:r w:rsidR="006F4DD5">
        <w:rPr>
          <w:sz w:val="22"/>
          <w:szCs w:val="22"/>
        </w:rPr>
        <w:t xml:space="preserve">olutions to support increased number of parallel </w:t>
      </w:r>
      <w:proofErr w:type="spellStart"/>
      <w:r w:rsidR="006F4DD5">
        <w:rPr>
          <w:sz w:val="22"/>
          <w:szCs w:val="22"/>
        </w:rPr>
        <w:t>HARQ</w:t>
      </w:r>
      <w:proofErr w:type="spellEnd"/>
      <w:r w:rsidR="006F4DD5">
        <w:rPr>
          <w:sz w:val="22"/>
          <w:szCs w:val="22"/>
        </w:rPr>
        <w:t xml:space="preserve"> processes consider</w:t>
      </w:r>
      <w:r w:rsidR="00CD19D1">
        <w:rPr>
          <w:sz w:val="22"/>
          <w:szCs w:val="22"/>
        </w:rPr>
        <w:t>ing soft buffer size limitation</w:t>
      </w:r>
      <w:r w:rsidR="006F4DD5">
        <w:rPr>
          <w:sz w:val="22"/>
          <w:szCs w:val="22"/>
        </w:rPr>
        <w:t xml:space="preserve"> and solutions to decrease overhead for signalling of </w:t>
      </w:r>
      <w:proofErr w:type="spellStart"/>
      <w:r w:rsidR="006F4DD5">
        <w:rPr>
          <w:sz w:val="22"/>
          <w:szCs w:val="22"/>
        </w:rPr>
        <w:t>HARQ</w:t>
      </w:r>
      <w:proofErr w:type="spellEnd"/>
      <w:r w:rsidR="006F4DD5">
        <w:rPr>
          <w:sz w:val="22"/>
          <w:szCs w:val="22"/>
        </w:rPr>
        <w:t xml:space="preserve"> process ID should be identified. Whether to increase the number of parallel </w:t>
      </w:r>
      <w:proofErr w:type="spellStart"/>
      <w:r w:rsidR="006F4DD5">
        <w:rPr>
          <w:sz w:val="22"/>
          <w:szCs w:val="22"/>
        </w:rPr>
        <w:t>HARQ</w:t>
      </w:r>
      <w:proofErr w:type="spellEnd"/>
      <w:r w:rsidR="006F4DD5">
        <w:rPr>
          <w:sz w:val="22"/>
          <w:szCs w:val="22"/>
        </w:rPr>
        <w:t xml:space="preserve"> processes for NTN should be studied by </w:t>
      </w:r>
      <w:proofErr w:type="spellStart"/>
      <w:r w:rsidR="006F4DD5">
        <w:rPr>
          <w:sz w:val="22"/>
          <w:szCs w:val="22"/>
        </w:rPr>
        <w:t>RAN1</w:t>
      </w:r>
      <w:proofErr w:type="spellEnd"/>
      <w:r w:rsidR="006F4DD5">
        <w:rPr>
          <w:sz w:val="22"/>
          <w:szCs w:val="22"/>
        </w:rPr>
        <w:t xml:space="preserve"> considering the identified solutions. </w:t>
      </w:r>
    </w:p>
    <w:p w14:paraId="3DC02678" w14:textId="4DF8C050" w:rsidR="008D3970" w:rsidRDefault="008D3970" w:rsidP="004927D5">
      <w:pPr>
        <w:jc w:val="both"/>
        <w:rPr>
          <w:sz w:val="22"/>
          <w:szCs w:val="22"/>
        </w:rPr>
      </w:pPr>
      <w:r w:rsidRPr="008D3970">
        <w:rPr>
          <w:b/>
          <w:i/>
          <w:sz w:val="22"/>
          <w:szCs w:val="22"/>
        </w:rPr>
        <w:t>Proposal 1</w:t>
      </w:r>
      <w:r>
        <w:rPr>
          <w:sz w:val="22"/>
          <w:szCs w:val="22"/>
        </w:rPr>
        <w:t>:</w:t>
      </w:r>
    </w:p>
    <w:p w14:paraId="5AF68B70" w14:textId="776F7F43" w:rsidR="008D3970" w:rsidRPr="008D3970" w:rsidRDefault="008D3970" w:rsidP="008D3970">
      <w:pPr>
        <w:pStyle w:val="ListParagraph"/>
        <w:numPr>
          <w:ilvl w:val="0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8D3970">
        <w:rPr>
          <w:rFonts w:ascii="Times New Roman" w:hAnsi="Times New Roman"/>
          <w:i/>
        </w:rPr>
        <w:t xml:space="preserve">Solutions to support increased number of parallel </w:t>
      </w:r>
      <w:proofErr w:type="spellStart"/>
      <w:r w:rsidRPr="008D3970">
        <w:rPr>
          <w:rFonts w:ascii="Times New Roman" w:hAnsi="Times New Roman"/>
          <w:i/>
        </w:rPr>
        <w:t>HARQ</w:t>
      </w:r>
      <w:proofErr w:type="spellEnd"/>
      <w:r w:rsidRPr="008D3970">
        <w:rPr>
          <w:rFonts w:ascii="Times New Roman" w:hAnsi="Times New Roman"/>
          <w:i/>
        </w:rPr>
        <w:t xml:space="preserve"> processes consider</w:t>
      </w:r>
      <w:r w:rsidR="00CD19D1">
        <w:rPr>
          <w:rFonts w:ascii="Times New Roman" w:hAnsi="Times New Roman"/>
          <w:i/>
        </w:rPr>
        <w:t>ing soft buffer size limitation</w:t>
      </w:r>
      <w:r w:rsidRPr="008D3970">
        <w:rPr>
          <w:rFonts w:ascii="Times New Roman" w:hAnsi="Times New Roman"/>
          <w:i/>
        </w:rPr>
        <w:t xml:space="preserve"> and solutions to decrease overhead for signaling of </w:t>
      </w:r>
      <w:proofErr w:type="spellStart"/>
      <w:r w:rsidRPr="008D3970">
        <w:rPr>
          <w:rFonts w:ascii="Times New Roman" w:hAnsi="Times New Roman"/>
          <w:i/>
        </w:rPr>
        <w:t>HARQ</w:t>
      </w:r>
      <w:proofErr w:type="spellEnd"/>
      <w:r w:rsidRPr="008D3970">
        <w:rPr>
          <w:rFonts w:ascii="Times New Roman" w:hAnsi="Times New Roman"/>
          <w:i/>
        </w:rPr>
        <w:t xml:space="preserve"> process ID should be further identified</w:t>
      </w:r>
    </w:p>
    <w:p w14:paraId="563E5662" w14:textId="49203E0A" w:rsidR="008D3970" w:rsidRDefault="008D3970" w:rsidP="0064757F">
      <w:pPr>
        <w:pStyle w:val="ListParagraph"/>
        <w:numPr>
          <w:ilvl w:val="1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8D3970">
        <w:rPr>
          <w:rFonts w:ascii="Times New Roman" w:hAnsi="Times New Roman"/>
          <w:i/>
        </w:rPr>
        <w:t xml:space="preserve">Whether to increase the number of parallel </w:t>
      </w:r>
      <w:proofErr w:type="spellStart"/>
      <w:r w:rsidRPr="008D3970">
        <w:rPr>
          <w:rFonts w:ascii="Times New Roman" w:hAnsi="Times New Roman"/>
          <w:i/>
        </w:rPr>
        <w:t>HARQ</w:t>
      </w:r>
      <w:proofErr w:type="spellEnd"/>
      <w:r w:rsidRPr="008D3970">
        <w:rPr>
          <w:rFonts w:ascii="Times New Roman" w:hAnsi="Times New Roman"/>
          <w:i/>
        </w:rPr>
        <w:t xml:space="preserve"> processes for NTN is for further study taking into account the identified solution</w:t>
      </w:r>
    </w:p>
    <w:p w14:paraId="480CB25F" w14:textId="36FF7BB5" w:rsidR="0064757F" w:rsidRPr="00340891" w:rsidRDefault="00A13642" w:rsidP="0064757F">
      <w:pPr>
        <w:jc w:val="both"/>
        <w:rPr>
          <w:sz w:val="22"/>
        </w:rPr>
      </w:pPr>
      <w:r w:rsidRPr="00A13642">
        <w:rPr>
          <w:sz w:val="22"/>
        </w:rPr>
        <w:t xml:space="preserve">According to </w:t>
      </w:r>
      <w:r>
        <w:rPr>
          <w:sz w:val="22"/>
        </w:rPr>
        <w:t xml:space="preserve">the study item objectives </w:t>
      </w:r>
      <w:r w:rsidRPr="00A13642">
        <w:rPr>
          <w:sz w:val="22"/>
        </w:rPr>
        <w:t xml:space="preserve">capability to deactivate the </w:t>
      </w:r>
      <w:proofErr w:type="spellStart"/>
      <w:r w:rsidRPr="00A13642">
        <w:rPr>
          <w:sz w:val="22"/>
        </w:rPr>
        <w:t>HARQ</w:t>
      </w:r>
      <w:proofErr w:type="spellEnd"/>
      <w:r w:rsidRPr="00A13642">
        <w:rPr>
          <w:sz w:val="22"/>
        </w:rPr>
        <w:t xml:space="preserve"> mechanisms</w:t>
      </w:r>
      <w:r w:rsidR="00CD19D1">
        <w:rPr>
          <w:sz w:val="22"/>
        </w:rPr>
        <w:t xml:space="preserve"> may be considered. Disabling</w:t>
      </w:r>
      <w:r>
        <w:rPr>
          <w:sz w:val="22"/>
        </w:rPr>
        <w:t xml:space="preserve"> of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can be done in semi-static or dynamic manner. </w:t>
      </w:r>
      <w:r w:rsidR="00A602E0">
        <w:rPr>
          <w:sz w:val="22"/>
        </w:rPr>
        <w:t xml:space="preserve">While semi-static </w:t>
      </w:r>
      <w:proofErr w:type="spellStart"/>
      <w:r w:rsidR="00A602E0">
        <w:rPr>
          <w:sz w:val="22"/>
        </w:rPr>
        <w:t>HARQ</w:t>
      </w:r>
      <w:proofErr w:type="spellEnd"/>
      <w:r w:rsidR="00A602E0">
        <w:rPr>
          <w:sz w:val="22"/>
        </w:rPr>
        <w:t xml:space="preserve"> disabling allows to turn off </w:t>
      </w:r>
      <w:proofErr w:type="spellStart"/>
      <w:r w:rsidR="00A602E0">
        <w:rPr>
          <w:sz w:val="22"/>
        </w:rPr>
        <w:lastRenderedPageBreak/>
        <w:t>HARQ</w:t>
      </w:r>
      <w:proofErr w:type="spellEnd"/>
      <w:r w:rsidR="00A602E0">
        <w:rPr>
          <w:sz w:val="22"/>
        </w:rPr>
        <w:t xml:space="preserve"> operation for the cases </w:t>
      </w:r>
      <w:r w:rsidR="00FF65A2">
        <w:rPr>
          <w:sz w:val="22"/>
        </w:rPr>
        <w:t>there</w:t>
      </w:r>
      <w:r w:rsidR="00A602E0">
        <w:rPr>
          <w:sz w:val="22"/>
        </w:rPr>
        <w:t xml:space="preserve"> it is not feasible due to very large </w:t>
      </w:r>
      <w:proofErr w:type="spellStart"/>
      <w:r w:rsidR="00A602E0">
        <w:rPr>
          <w:sz w:val="22"/>
        </w:rPr>
        <w:t>RTT</w:t>
      </w:r>
      <w:proofErr w:type="spellEnd"/>
      <w:r w:rsidR="00A602E0">
        <w:rPr>
          <w:sz w:val="22"/>
        </w:rPr>
        <w:t xml:space="preserve"> (e.g. GEO deployments), the benefits of </w:t>
      </w:r>
      <w:r w:rsidR="00A602E0" w:rsidRPr="00340891">
        <w:rPr>
          <w:sz w:val="22"/>
        </w:rPr>
        <w:t xml:space="preserve">dynamic </w:t>
      </w:r>
      <w:proofErr w:type="spellStart"/>
      <w:r w:rsidR="00A602E0" w:rsidRPr="00340891">
        <w:rPr>
          <w:sz w:val="22"/>
        </w:rPr>
        <w:t>HARQ</w:t>
      </w:r>
      <w:proofErr w:type="spellEnd"/>
      <w:r w:rsidR="00A602E0" w:rsidRPr="00340891">
        <w:rPr>
          <w:sz w:val="22"/>
        </w:rPr>
        <w:t xml:space="preserve"> disabling are not clear. </w:t>
      </w:r>
    </w:p>
    <w:p w14:paraId="0F9DB71B" w14:textId="28FB0E3E" w:rsidR="00A602E0" w:rsidRPr="00340891" w:rsidRDefault="00A602E0" w:rsidP="00A602E0">
      <w:pPr>
        <w:jc w:val="both"/>
        <w:rPr>
          <w:i/>
          <w:sz w:val="22"/>
          <w:szCs w:val="22"/>
        </w:rPr>
      </w:pPr>
      <w:r w:rsidRPr="00340891">
        <w:rPr>
          <w:b/>
          <w:i/>
          <w:sz w:val="22"/>
          <w:szCs w:val="22"/>
        </w:rPr>
        <w:t>Proposal 2</w:t>
      </w:r>
      <w:r w:rsidRPr="00340891">
        <w:rPr>
          <w:i/>
          <w:sz w:val="22"/>
          <w:szCs w:val="22"/>
        </w:rPr>
        <w:t>:</w:t>
      </w:r>
    </w:p>
    <w:p w14:paraId="7F951F40" w14:textId="4BB7B8D1" w:rsidR="00A602E0" w:rsidRPr="00340891" w:rsidRDefault="00340891" w:rsidP="00340891">
      <w:pPr>
        <w:pStyle w:val="ListParagraph"/>
        <w:numPr>
          <w:ilvl w:val="0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340891">
        <w:rPr>
          <w:rFonts w:ascii="Times New Roman" w:hAnsi="Times New Roman"/>
          <w:i/>
        </w:rPr>
        <w:t xml:space="preserve">Support semi-static </w:t>
      </w:r>
      <w:proofErr w:type="spellStart"/>
      <w:r w:rsidRPr="00340891">
        <w:rPr>
          <w:rFonts w:ascii="Times New Roman" w:hAnsi="Times New Roman"/>
          <w:i/>
        </w:rPr>
        <w:t>HARQ</w:t>
      </w:r>
      <w:proofErr w:type="spellEnd"/>
      <w:r w:rsidRPr="00340891">
        <w:rPr>
          <w:rFonts w:ascii="Times New Roman" w:hAnsi="Times New Roman"/>
          <w:i/>
        </w:rPr>
        <w:t xml:space="preserve"> disabling</w:t>
      </w:r>
    </w:p>
    <w:p w14:paraId="10E8BD6D" w14:textId="09F15879" w:rsidR="00340891" w:rsidRDefault="00340891" w:rsidP="00685F99">
      <w:pPr>
        <w:pStyle w:val="ListParagraph"/>
        <w:numPr>
          <w:ilvl w:val="1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340891">
        <w:rPr>
          <w:rFonts w:ascii="Times New Roman" w:hAnsi="Times New Roman"/>
          <w:i/>
        </w:rPr>
        <w:t xml:space="preserve">Dynamic </w:t>
      </w:r>
      <w:proofErr w:type="spellStart"/>
      <w:r w:rsidRPr="00340891">
        <w:rPr>
          <w:rFonts w:ascii="Times New Roman" w:hAnsi="Times New Roman"/>
          <w:i/>
        </w:rPr>
        <w:t>HARQ</w:t>
      </w:r>
      <w:proofErr w:type="spellEnd"/>
      <w:r w:rsidRPr="00340891">
        <w:rPr>
          <w:rFonts w:ascii="Times New Roman" w:hAnsi="Times New Roman"/>
          <w:i/>
        </w:rPr>
        <w:t xml:space="preserve"> disabling is </w:t>
      </w:r>
      <w:proofErr w:type="spellStart"/>
      <w:r w:rsidRPr="00340891">
        <w:rPr>
          <w:rFonts w:ascii="Times New Roman" w:hAnsi="Times New Roman"/>
          <w:i/>
        </w:rPr>
        <w:t>FFS</w:t>
      </w:r>
      <w:proofErr w:type="spellEnd"/>
    </w:p>
    <w:p w14:paraId="0ADBD71A" w14:textId="4F7F4F49" w:rsidR="00340891" w:rsidRDefault="00685F99" w:rsidP="00340891">
      <w:pPr>
        <w:jc w:val="both"/>
        <w:rPr>
          <w:sz w:val="22"/>
        </w:rPr>
      </w:pPr>
      <w:r>
        <w:rPr>
          <w:sz w:val="22"/>
        </w:rPr>
        <w:t xml:space="preserve">Considering large </w:t>
      </w:r>
      <w:proofErr w:type="spellStart"/>
      <w:r>
        <w:rPr>
          <w:sz w:val="22"/>
        </w:rPr>
        <w:t>RTT</w:t>
      </w:r>
      <w:proofErr w:type="spellEnd"/>
      <w:r>
        <w:rPr>
          <w:sz w:val="22"/>
        </w:rPr>
        <w:t xml:space="preserve"> it is desirable to have low target block error rate (</w:t>
      </w:r>
      <w:proofErr w:type="spellStart"/>
      <w:r>
        <w:rPr>
          <w:sz w:val="22"/>
        </w:rPr>
        <w:t>BLER</w:t>
      </w:r>
      <w:proofErr w:type="spellEnd"/>
      <w:r>
        <w:rPr>
          <w:sz w:val="22"/>
        </w:rPr>
        <w:t>) value in order to avoid additional delay due to retransmissions. Hence, reliability of the first transmission is very important for NTN</w:t>
      </w:r>
      <w:r w:rsidR="00FF65A2">
        <w:rPr>
          <w:sz w:val="22"/>
        </w:rPr>
        <w:t xml:space="preserve"> system</w:t>
      </w:r>
      <w:r>
        <w:rPr>
          <w:sz w:val="22"/>
        </w:rPr>
        <w:t>. Multiple features are already supported by NR to achieve high reliability of the first transmission including low code rate transmission and repetitions. Thus, we propose to study the reliability of</w:t>
      </w:r>
      <w:r w:rsidR="00FF65A2">
        <w:rPr>
          <w:sz w:val="22"/>
        </w:rPr>
        <w:t xml:space="preserve"> the</w:t>
      </w:r>
      <w:r>
        <w:rPr>
          <w:sz w:val="22"/>
        </w:rPr>
        <w:t xml:space="preserve"> first transmission for NTN considering already specified features.</w:t>
      </w:r>
    </w:p>
    <w:p w14:paraId="62ADFBAC" w14:textId="794C4F33" w:rsidR="00685F99" w:rsidRPr="00685F99" w:rsidRDefault="00685F99" w:rsidP="00340891">
      <w:pPr>
        <w:jc w:val="both"/>
        <w:rPr>
          <w:i/>
          <w:sz w:val="22"/>
        </w:rPr>
      </w:pPr>
      <w:r w:rsidRPr="00685F99">
        <w:rPr>
          <w:b/>
          <w:i/>
          <w:sz w:val="22"/>
        </w:rPr>
        <w:t>Proposal 3</w:t>
      </w:r>
      <w:r w:rsidRPr="00685F99">
        <w:rPr>
          <w:i/>
          <w:sz w:val="22"/>
        </w:rPr>
        <w:t>:</w:t>
      </w:r>
    </w:p>
    <w:p w14:paraId="7F875F72" w14:textId="1E9A35EB" w:rsidR="00685F99" w:rsidRPr="004024E3" w:rsidRDefault="00685F99" w:rsidP="00685F99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</w:rPr>
      </w:pPr>
      <w:r w:rsidRPr="004024E3">
        <w:rPr>
          <w:rFonts w:ascii="Times New Roman" w:hAnsi="Times New Roman"/>
          <w:i/>
        </w:rPr>
        <w:t>Study the reliability of first transmission for NTN considering already specified features (e.g. repetitions and low code rate transmission)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234E1C08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9837EA">
        <w:rPr>
          <w:sz w:val="22"/>
          <w:szCs w:val="22"/>
          <w:lang w:val="en-US"/>
        </w:rPr>
        <w:t xml:space="preserve"> </w:t>
      </w:r>
      <w:r w:rsidR="008662C4" w:rsidRPr="00484650">
        <w:rPr>
          <w:sz w:val="22"/>
          <w:lang w:val="en-US" w:eastAsia="ko-KR"/>
        </w:rPr>
        <w:t>re-transmission mechanisms</w:t>
      </w:r>
      <w:r w:rsidR="008662C4">
        <w:rPr>
          <w:sz w:val="22"/>
          <w:lang w:val="en-US" w:eastAsia="ko-KR"/>
        </w:rPr>
        <w:t xml:space="preserve"> for NTN is</w:t>
      </w:r>
      <w:r w:rsidRPr="00A265B1">
        <w:rPr>
          <w:sz w:val="22"/>
          <w:szCs w:val="22"/>
          <w:lang w:val="en-US"/>
        </w:rPr>
        <w:t xml:space="preserve"> discussed. The following proposals were made</w:t>
      </w:r>
      <w:r w:rsidR="00D96DF2" w:rsidRPr="00A265B1">
        <w:rPr>
          <w:sz w:val="22"/>
          <w:szCs w:val="22"/>
          <w:lang w:val="en-US"/>
        </w:rPr>
        <w:t>.</w:t>
      </w:r>
    </w:p>
    <w:p w14:paraId="74617CA8" w14:textId="77777777" w:rsidR="00012EC0" w:rsidRDefault="00012EC0" w:rsidP="00012EC0">
      <w:pPr>
        <w:jc w:val="both"/>
        <w:rPr>
          <w:sz w:val="22"/>
          <w:szCs w:val="22"/>
        </w:rPr>
      </w:pPr>
      <w:r w:rsidRPr="008D3970">
        <w:rPr>
          <w:b/>
          <w:i/>
          <w:sz w:val="22"/>
          <w:szCs w:val="22"/>
        </w:rPr>
        <w:t>Proposal 1</w:t>
      </w:r>
      <w:r>
        <w:rPr>
          <w:sz w:val="22"/>
          <w:szCs w:val="22"/>
        </w:rPr>
        <w:t>:</w:t>
      </w:r>
    </w:p>
    <w:p w14:paraId="5AF83C4E" w14:textId="37674D89" w:rsidR="00012EC0" w:rsidRPr="008D3970" w:rsidRDefault="00012EC0" w:rsidP="00012EC0">
      <w:pPr>
        <w:pStyle w:val="ListParagraph"/>
        <w:numPr>
          <w:ilvl w:val="0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8D3970">
        <w:rPr>
          <w:rFonts w:ascii="Times New Roman" w:hAnsi="Times New Roman"/>
          <w:i/>
        </w:rPr>
        <w:t xml:space="preserve">Solutions to support increased number of parallel </w:t>
      </w:r>
      <w:proofErr w:type="spellStart"/>
      <w:r w:rsidRPr="008D3970">
        <w:rPr>
          <w:rFonts w:ascii="Times New Roman" w:hAnsi="Times New Roman"/>
          <w:i/>
        </w:rPr>
        <w:t>HARQ</w:t>
      </w:r>
      <w:proofErr w:type="spellEnd"/>
      <w:r w:rsidRPr="008D3970">
        <w:rPr>
          <w:rFonts w:ascii="Times New Roman" w:hAnsi="Times New Roman"/>
          <w:i/>
        </w:rPr>
        <w:t xml:space="preserve"> processes consideri</w:t>
      </w:r>
      <w:r w:rsidR="00CD19D1">
        <w:rPr>
          <w:rFonts w:ascii="Times New Roman" w:hAnsi="Times New Roman"/>
          <w:i/>
        </w:rPr>
        <w:t xml:space="preserve">ng soft buffer size limitation </w:t>
      </w:r>
      <w:bookmarkStart w:id="0" w:name="_GoBack"/>
      <w:bookmarkEnd w:id="0"/>
      <w:r w:rsidRPr="008D3970">
        <w:rPr>
          <w:rFonts w:ascii="Times New Roman" w:hAnsi="Times New Roman"/>
          <w:i/>
        </w:rPr>
        <w:t xml:space="preserve">and solutions to decrease overhead for signaling of </w:t>
      </w:r>
      <w:proofErr w:type="spellStart"/>
      <w:r w:rsidRPr="008D3970">
        <w:rPr>
          <w:rFonts w:ascii="Times New Roman" w:hAnsi="Times New Roman"/>
          <w:i/>
        </w:rPr>
        <w:t>HARQ</w:t>
      </w:r>
      <w:proofErr w:type="spellEnd"/>
      <w:r w:rsidRPr="008D3970">
        <w:rPr>
          <w:rFonts w:ascii="Times New Roman" w:hAnsi="Times New Roman"/>
          <w:i/>
        </w:rPr>
        <w:t xml:space="preserve"> process ID should be further identified</w:t>
      </w:r>
    </w:p>
    <w:p w14:paraId="002E5F2C" w14:textId="77777777" w:rsidR="00012EC0" w:rsidRDefault="00012EC0" w:rsidP="00012EC0">
      <w:pPr>
        <w:pStyle w:val="ListParagraph"/>
        <w:numPr>
          <w:ilvl w:val="1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8D3970">
        <w:rPr>
          <w:rFonts w:ascii="Times New Roman" w:hAnsi="Times New Roman"/>
          <w:i/>
        </w:rPr>
        <w:t xml:space="preserve">Whether to increase the number of parallel </w:t>
      </w:r>
      <w:proofErr w:type="spellStart"/>
      <w:r w:rsidRPr="008D3970">
        <w:rPr>
          <w:rFonts w:ascii="Times New Roman" w:hAnsi="Times New Roman"/>
          <w:i/>
        </w:rPr>
        <w:t>HARQ</w:t>
      </w:r>
      <w:proofErr w:type="spellEnd"/>
      <w:r w:rsidRPr="008D3970">
        <w:rPr>
          <w:rFonts w:ascii="Times New Roman" w:hAnsi="Times New Roman"/>
          <w:i/>
        </w:rPr>
        <w:t xml:space="preserve"> processes for NTN is for further study taking into account the identified solution</w:t>
      </w:r>
    </w:p>
    <w:p w14:paraId="1C80E7EB" w14:textId="77777777" w:rsidR="00012EC0" w:rsidRPr="00340891" w:rsidRDefault="00012EC0" w:rsidP="00012EC0">
      <w:pPr>
        <w:jc w:val="both"/>
        <w:rPr>
          <w:i/>
          <w:sz w:val="22"/>
          <w:szCs w:val="22"/>
        </w:rPr>
      </w:pPr>
      <w:r w:rsidRPr="00340891">
        <w:rPr>
          <w:b/>
          <w:i/>
          <w:sz w:val="22"/>
          <w:szCs w:val="22"/>
        </w:rPr>
        <w:t>Proposal 2</w:t>
      </w:r>
      <w:r w:rsidRPr="00340891">
        <w:rPr>
          <w:i/>
          <w:sz w:val="22"/>
          <w:szCs w:val="22"/>
        </w:rPr>
        <w:t>:</w:t>
      </w:r>
    </w:p>
    <w:p w14:paraId="184DF5FE" w14:textId="77777777" w:rsidR="00012EC0" w:rsidRPr="00340891" w:rsidRDefault="00012EC0" w:rsidP="00012EC0">
      <w:pPr>
        <w:pStyle w:val="ListParagraph"/>
        <w:numPr>
          <w:ilvl w:val="0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340891">
        <w:rPr>
          <w:rFonts w:ascii="Times New Roman" w:hAnsi="Times New Roman"/>
          <w:i/>
        </w:rPr>
        <w:t xml:space="preserve">Support semi-static </w:t>
      </w:r>
      <w:proofErr w:type="spellStart"/>
      <w:r w:rsidRPr="00340891">
        <w:rPr>
          <w:rFonts w:ascii="Times New Roman" w:hAnsi="Times New Roman"/>
          <w:i/>
        </w:rPr>
        <w:t>HARQ</w:t>
      </w:r>
      <w:proofErr w:type="spellEnd"/>
      <w:r w:rsidRPr="00340891">
        <w:rPr>
          <w:rFonts w:ascii="Times New Roman" w:hAnsi="Times New Roman"/>
          <w:i/>
        </w:rPr>
        <w:t xml:space="preserve"> disabling</w:t>
      </w:r>
    </w:p>
    <w:p w14:paraId="01E2E007" w14:textId="77777777" w:rsidR="00012EC0" w:rsidRDefault="00012EC0" w:rsidP="00012EC0">
      <w:pPr>
        <w:pStyle w:val="ListParagraph"/>
        <w:numPr>
          <w:ilvl w:val="1"/>
          <w:numId w:val="48"/>
        </w:numPr>
        <w:spacing w:after="240"/>
        <w:jc w:val="both"/>
        <w:rPr>
          <w:rFonts w:ascii="Times New Roman" w:hAnsi="Times New Roman"/>
          <w:i/>
        </w:rPr>
      </w:pPr>
      <w:r w:rsidRPr="00340891">
        <w:rPr>
          <w:rFonts w:ascii="Times New Roman" w:hAnsi="Times New Roman"/>
          <w:i/>
        </w:rPr>
        <w:t xml:space="preserve">Dynamic </w:t>
      </w:r>
      <w:proofErr w:type="spellStart"/>
      <w:r w:rsidRPr="00340891">
        <w:rPr>
          <w:rFonts w:ascii="Times New Roman" w:hAnsi="Times New Roman"/>
          <w:i/>
        </w:rPr>
        <w:t>HARQ</w:t>
      </w:r>
      <w:proofErr w:type="spellEnd"/>
      <w:r w:rsidRPr="00340891">
        <w:rPr>
          <w:rFonts w:ascii="Times New Roman" w:hAnsi="Times New Roman"/>
          <w:i/>
        </w:rPr>
        <w:t xml:space="preserve"> disabling is </w:t>
      </w:r>
      <w:proofErr w:type="spellStart"/>
      <w:r w:rsidRPr="00340891">
        <w:rPr>
          <w:rFonts w:ascii="Times New Roman" w:hAnsi="Times New Roman"/>
          <w:i/>
        </w:rPr>
        <w:t>FFS</w:t>
      </w:r>
      <w:proofErr w:type="spellEnd"/>
    </w:p>
    <w:p w14:paraId="64133429" w14:textId="77777777" w:rsidR="00012EC0" w:rsidRPr="00685F99" w:rsidRDefault="00012EC0" w:rsidP="00012EC0">
      <w:pPr>
        <w:jc w:val="both"/>
        <w:rPr>
          <w:i/>
          <w:sz w:val="22"/>
        </w:rPr>
      </w:pPr>
      <w:r w:rsidRPr="00685F99">
        <w:rPr>
          <w:b/>
          <w:i/>
          <w:sz w:val="22"/>
        </w:rPr>
        <w:t>Proposal 3</w:t>
      </w:r>
      <w:r w:rsidRPr="00685F99">
        <w:rPr>
          <w:i/>
          <w:sz w:val="22"/>
        </w:rPr>
        <w:t>:</w:t>
      </w:r>
    </w:p>
    <w:p w14:paraId="2E1F8CB0" w14:textId="36372B37" w:rsidR="00012EC0" w:rsidRPr="004024E3" w:rsidRDefault="00012EC0" w:rsidP="00CF623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/>
        </w:rPr>
      </w:pPr>
      <w:r w:rsidRPr="004024E3">
        <w:rPr>
          <w:rFonts w:ascii="Times New Roman" w:hAnsi="Times New Roman"/>
          <w:i/>
        </w:rPr>
        <w:t>Study the reliability of first transmission for NTN considering already specified features (e.g. repetitions and low code rate transmission)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725203E" w14:textId="77777777" w:rsidR="005E2025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36AB6D2C" w14:textId="495ACAF2" w:rsidR="00BD5219" w:rsidRDefault="005E2025" w:rsidP="00F34E22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72CBD7E9" w14:textId="7BB16423" w:rsidR="009C3C92" w:rsidRPr="009C3C92" w:rsidRDefault="009C3C92" w:rsidP="003A2F5C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9C3C92">
        <w:rPr>
          <w:sz w:val="22"/>
          <w:lang w:eastAsia="zh-CN"/>
        </w:rPr>
        <w:t>3GPP</w:t>
      </w:r>
      <w:proofErr w:type="spellEnd"/>
      <w:r w:rsidRPr="009C3C92">
        <w:rPr>
          <w:sz w:val="22"/>
          <w:lang w:eastAsia="zh-CN"/>
        </w:rPr>
        <w:t xml:space="preserve"> </w:t>
      </w:r>
      <w:proofErr w:type="spellStart"/>
      <w:r w:rsidRPr="009C3C92">
        <w:rPr>
          <w:sz w:val="22"/>
          <w:lang w:eastAsia="zh-CN"/>
        </w:rPr>
        <w:t>TR</w:t>
      </w:r>
      <w:proofErr w:type="spellEnd"/>
      <w:r w:rsidRPr="009C3C92">
        <w:rPr>
          <w:sz w:val="22"/>
          <w:lang w:eastAsia="zh-CN"/>
        </w:rPr>
        <w:t xml:space="preserve"> 38.811 </w:t>
      </w:r>
      <w:proofErr w:type="spellStart"/>
      <w:r w:rsidRPr="009C3C92">
        <w:rPr>
          <w:sz w:val="22"/>
          <w:lang w:eastAsia="zh-CN"/>
        </w:rPr>
        <w:t>V15.0.0</w:t>
      </w:r>
      <w:proofErr w:type="spellEnd"/>
      <w:r w:rsidRPr="009C3C92">
        <w:rPr>
          <w:sz w:val="22"/>
          <w:lang w:eastAsia="zh-CN"/>
        </w:rPr>
        <w:t xml:space="preserve"> (2018-06); 3rd Generation Partnership Project; Technical Specification Group Radio Access Network;</w:t>
      </w:r>
      <w:r>
        <w:rPr>
          <w:sz w:val="22"/>
          <w:lang w:eastAsia="zh-CN"/>
        </w:rPr>
        <w:t xml:space="preserve"> </w:t>
      </w:r>
      <w:r w:rsidRPr="009C3C92">
        <w:rPr>
          <w:sz w:val="22"/>
          <w:lang w:eastAsia="zh-CN"/>
        </w:rPr>
        <w:t>Study on New Radio (NR) to support non terrestrial networks (Release 15)</w:t>
      </w:r>
    </w:p>
    <w:sectPr w:rsidR="009C3C92" w:rsidRPr="009C3C92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5E6FA" w14:textId="77777777" w:rsidR="00750CE6" w:rsidRDefault="00750CE6">
      <w:r>
        <w:separator/>
      </w:r>
    </w:p>
  </w:endnote>
  <w:endnote w:type="continuationSeparator" w:id="0">
    <w:p w14:paraId="2A7C997B" w14:textId="77777777" w:rsidR="00750CE6" w:rsidRDefault="0075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635B84" w:rsidRDefault="00635B8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635B84" w:rsidRDefault="00635B8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635B84" w:rsidRDefault="00635B8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19D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19D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1CC53" w14:textId="77777777" w:rsidR="00750CE6" w:rsidRDefault="00750CE6">
      <w:r>
        <w:separator/>
      </w:r>
    </w:p>
  </w:footnote>
  <w:footnote w:type="continuationSeparator" w:id="0">
    <w:p w14:paraId="6412663B" w14:textId="77777777" w:rsidR="00750CE6" w:rsidRDefault="00750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635B84" w:rsidRDefault="00635B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451DF"/>
    <w:multiLevelType w:val="hybridMultilevel"/>
    <w:tmpl w:val="E7BE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F001D"/>
    <w:multiLevelType w:val="hybridMultilevel"/>
    <w:tmpl w:val="0ECA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80B7C"/>
    <w:multiLevelType w:val="hybridMultilevel"/>
    <w:tmpl w:val="41CA5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438CE"/>
    <w:multiLevelType w:val="multilevel"/>
    <w:tmpl w:val="3C665D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48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4"/>
  </w:num>
  <w:num w:numId="7">
    <w:abstractNumId w:val="4"/>
  </w:num>
  <w:num w:numId="8">
    <w:abstractNumId w:val="36"/>
  </w:num>
  <w:num w:numId="9">
    <w:abstractNumId w:val="1"/>
  </w:num>
  <w:num w:numId="10">
    <w:abstractNumId w:val="2"/>
  </w:num>
  <w:num w:numId="11">
    <w:abstractNumId w:val="14"/>
  </w:num>
  <w:num w:numId="12">
    <w:abstractNumId w:val="35"/>
  </w:num>
  <w:num w:numId="13">
    <w:abstractNumId w:val="38"/>
  </w:num>
  <w:num w:numId="14">
    <w:abstractNumId w:val="13"/>
  </w:num>
  <w:num w:numId="15">
    <w:abstractNumId w:val="44"/>
  </w:num>
  <w:num w:numId="16">
    <w:abstractNumId w:val="40"/>
  </w:num>
  <w:num w:numId="17">
    <w:abstractNumId w:val="27"/>
  </w:num>
  <w:num w:numId="18">
    <w:abstractNumId w:val="45"/>
  </w:num>
  <w:num w:numId="19">
    <w:abstractNumId w:val="39"/>
  </w:num>
  <w:num w:numId="20">
    <w:abstractNumId w:val="41"/>
  </w:num>
  <w:num w:numId="21">
    <w:abstractNumId w:val="31"/>
  </w:num>
  <w:num w:numId="22">
    <w:abstractNumId w:val="20"/>
  </w:num>
  <w:num w:numId="23">
    <w:abstractNumId w:val="33"/>
  </w:num>
  <w:num w:numId="24">
    <w:abstractNumId w:val="19"/>
  </w:num>
  <w:num w:numId="25">
    <w:abstractNumId w:val="24"/>
  </w:num>
  <w:num w:numId="26">
    <w:abstractNumId w:val="17"/>
  </w:num>
  <w:num w:numId="27">
    <w:abstractNumId w:val="43"/>
  </w:num>
  <w:num w:numId="28">
    <w:abstractNumId w:val="8"/>
  </w:num>
  <w:num w:numId="29">
    <w:abstractNumId w:val="10"/>
  </w:num>
  <w:num w:numId="30">
    <w:abstractNumId w:val="26"/>
  </w:num>
  <w:num w:numId="31">
    <w:abstractNumId w:val="23"/>
  </w:num>
  <w:num w:numId="32">
    <w:abstractNumId w:val="18"/>
  </w:num>
  <w:num w:numId="33">
    <w:abstractNumId w:val="32"/>
  </w:num>
  <w:num w:numId="34">
    <w:abstractNumId w:val="15"/>
  </w:num>
  <w:num w:numId="35">
    <w:abstractNumId w:val="42"/>
  </w:num>
  <w:num w:numId="36">
    <w:abstractNumId w:val="37"/>
  </w:num>
  <w:num w:numId="37">
    <w:abstractNumId w:val="46"/>
  </w:num>
  <w:num w:numId="38">
    <w:abstractNumId w:val="30"/>
  </w:num>
  <w:num w:numId="39">
    <w:abstractNumId w:val="29"/>
  </w:num>
  <w:num w:numId="40">
    <w:abstractNumId w:val="3"/>
  </w:num>
  <w:num w:numId="41">
    <w:abstractNumId w:val="47"/>
  </w:num>
  <w:num w:numId="42">
    <w:abstractNumId w:val="7"/>
  </w:num>
  <w:num w:numId="43">
    <w:abstractNumId w:val="22"/>
  </w:num>
  <w:num w:numId="44">
    <w:abstractNumId w:val="9"/>
  </w:num>
  <w:num w:numId="45">
    <w:abstractNumId w:val="6"/>
  </w:num>
  <w:num w:numId="46">
    <w:abstractNumId w:val="5"/>
  </w:num>
  <w:num w:numId="47">
    <w:abstractNumId w:val="28"/>
  </w:num>
  <w:num w:numId="4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2EC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8B8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7A9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CB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2FF5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AD2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89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4E3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0FDC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650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7D5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D38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8E2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4A8C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57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E9C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5F99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DD5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CE6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2C4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970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A75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3FA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C92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0E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642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3F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0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D7C42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01C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097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9D1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4C5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4E2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3CCF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5BA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5A2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TALChar">
    <w:name w:val="TAL Char"/>
    <w:qFormat/>
    <w:rsid w:val="009C3C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583D4B4-DED1-4F5D-9DDC-3F74B5E2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11279</TotalTime>
  <Pages>2</Pages>
  <Words>684</Words>
  <Characters>3828</Characters>
  <Application>Microsoft Office Word</Application>
  <DocSecurity>0</DocSecurity>
  <Lines>68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4555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748</cp:revision>
  <cp:lastPrinted>2011-11-09T07:49:00Z</cp:lastPrinted>
  <dcterms:created xsi:type="dcterms:W3CDTF">2018-11-02T18:38:00Z</dcterms:created>
  <dcterms:modified xsi:type="dcterms:W3CDTF">2019-05-03T14:47:00Z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d2e6b4d0-6d87-4200-9484-282a1c5f6225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2019-05-03 14:47:37Z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